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BD" w:rsidRPr="00536946" w:rsidRDefault="004E39BD" w:rsidP="004E39BD">
      <w:pPr>
        <w:pStyle w:val="a3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536946">
        <w:rPr>
          <w:rFonts w:ascii="GHEA Grapalat" w:hAnsi="GHEA Grapalat" w:cs="Sylfaen"/>
          <w:i/>
          <w:sz w:val="16"/>
          <w:lang w:val="hy-AM"/>
        </w:rPr>
        <w:t>Հավելված N 4</w:t>
      </w:r>
    </w:p>
    <w:p w:rsidR="004E39BD" w:rsidRPr="00536946" w:rsidRDefault="004E39BD" w:rsidP="004E39BD">
      <w:pPr>
        <w:pStyle w:val="a3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536946">
        <w:rPr>
          <w:rFonts w:ascii="GHEA Grapalat" w:hAnsi="GHEA Grapalat" w:cs="Sylfaen"/>
          <w:i/>
          <w:sz w:val="16"/>
          <w:lang w:val="hy-AM"/>
        </w:rPr>
        <w:t>ՀՀ ֆինանսներինախարարի 2017 թվականի</w:t>
      </w:r>
    </w:p>
    <w:p w:rsidR="004E39BD" w:rsidRPr="00536946" w:rsidRDefault="004E39BD" w:rsidP="004E39BD">
      <w:pPr>
        <w:pStyle w:val="a3"/>
        <w:ind w:firstLine="567"/>
        <w:jc w:val="right"/>
        <w:rPr>
          <w:rFonts w:ascii="GHEA Grapalat" w:hAnsi="GHEA Grapalat" w:cs="Sylfaen"/>
          <w:i/>
          <w:sz w:val="18"/>
          <w:lang w:val="hy-AM"/>
        </w:rPr>
      </w:pPr>
      <w:r w:rsidRPr="00536946">
        <w:rPr>
          <w:rFonts w:ascii="GHEA Grapalat" w:hAnsi="GHEA Grapalat" w:cs="Sylfaen"/>
          <w:i/>
          <w:sz w:val="16"/>
          <w:lang w:val="hy-AM"/>
        </w:rPr>
        <w:t>մայիսի30-ի N 265-Ա  հրամանի</w:t>
      </w:r>
    </w:p>
    <w:p w:rsidR="004E39BD" w:rsidRPr="00536946" w:rsidRDefault="004E39BD" w:rsidP="004E39BD">
      <w:pPr>
        <w:pStyle w:val="a3"/>
        <w:ind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4E39BD" w:rsidRPr="006B7BCF" w:rsidRDefault="004E39BD" w:rsidP="004E39BD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4E39BD" w:rsidRPr="006B7BCF" w:rsidRDefault="004E39BD" w:rsidP="00343ECC">
      <w:pPr>
        <w:spacing w:after="0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E39BD" w:rsidRPr="003635A4" w:rsidRDefault="004E39BD" w:rsidP="00343ECC">
      <w:pPr>
        <w:spacing w:after="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4E39BD" w:rsidRPr="00A06427" w:rsidRDefault="004E39BD" w:rsidP="00343ECC">
      <w:pPr>
        <w:spacing w:after="0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A06427">
        <w:rPr>
          <w:rFonts w:ascii="GHEA Grapalat" w:hAnsi="GHEA Grapalat" w:cs="Sylfaen"/>
          <w:sz w:val="20"/>
          <w:szCs w:val="20"/>
          <w:lang w:val="hy-AM"/>
        </w:rPr>
        <w:t>«ՀՀ Հատուկ քննչական ծառայության աշխատակազմ</w:t>
      </w:r>
      <w:r w:rsidRPr="00A06427">
        <w:rPr>
          <w:rFonts w:ascii="GHEA Grapalat" w:hAnsi="GHEA Grapalat"/>
          <w:sz w:val="20"/>
          <w:szCs w:val="20"/>
          <w:lang w:val="hy-AM"/>
        </w:rPr>
        <w:t>» ՊԿՀ-ն</w:t>
      </w:r>
      <w:r w:rsidRPr="000E62C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06427">
        <w:rPr>
          <w:rFonts w:ascii="GHEA Grapalat" w:hAnsi="GHEA Grapalat" w:cs="Sylfaen"/>
          <w:sz w:val="20"/>
          <w:lang w:val="hy-AM"/>
        </w:rPr>
        <w:t xml:space="preserve">ստորև ներկայացնում է իր կարիքների համար </w:t>
      </w:r>
      <w:r w:rsidRPr="00A06427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արարողակարգի</w:t>
      </w:r>
      <w:r w:rsidRPr="00E6074E">
        <w:rPr>
          <w:rFonts w:ascii="GHEA Grapalat" w:eastAsia="Times New Roman" w:hAnsi="GHEA Grapalat" w:cs="Sylfaen"/>
          <w:color w:val="333333"/>
          <w:sz w:val="20"/>
          <w:szCs w:val="20"/>
          <w:lang w:val="af-ZA"/>
        </w:rPr>
        <w:t xml:space="preserve"> </w:t>
      </w:r>
      <w:r w:rsidRPr="00A06427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ապահովման</w:t>
      </w:r>
      <w:r w:rsidRPr="00E6074E">
        <w:rPr>
          <w:rFonts w:ascii="GHEA Grapalat" w:eastAsia="Times New Roman" w:hAnsi="GHEA Grapalat" w:cs="Sylfaen"/>
          <w:color w:val="333333"/>
          <w:sz w:val="20"/>
          <w:szCs w:val="20"/>
          <w:lang w:val="af-ZA"/>
        </w:rPr>
        <w:t xml:space="preserve"> </w:t>
      </w:r>
      <w:r w:rsidRPr="00A06427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նպատակով</w:t>
      </w:r>
      <w:r w:rsidRPr="00E6074E">
        <w:rPr>
          <w:rFonts w:ascii="GHEA Grapalat" w:eastAsia="Times New Roman" w:hAnsi="GHEA Grapalat" w:cs="Sylfaen"/>
          <w:color w:val="333333"/>
          <w:sz w:val="20"/>
          <w:szCs w:val="20"/>
          <w:lang w:val="af-ZA"/>
        </w:rPr>
        <w:t xml:space="preserve"> </w:t>
      </w:r>
      <w:r w:rsidRPr="002907FC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ապրանքների</w:t>
      </w:r>
      <w:r w:rsidRPr="00E6074E">
        <w:rPr>
          <w:rFonts w:ascii="GHEA Grapalat" w:eastAsia="Times New Roman" w:hAnsi="GHEA Grapalat" w:cs="Sylfaen"/>
          <w:color w:val="333333"/>
          <w:sz w:val="20"/>
          <w:szCs w:val="20"/>
          <w:lang w:val="af-ZA"/>
        </w:rPr>
        <w:t xml:space="preserve"> </w:t>
      </w:r>
      <w:r w:rsidRPr="002907FC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ձեռքբերման</w:t>
      </w:r>
      <w:r w:rsidRPr="00A06427">
        <w:rPr>
          <w:rFonts w:ascii="GHEA Grapalat" w:hAnsi="GHEA Grapalat" w:cs="Sylfaen"/>
          <w:sz w:val="20"/>
          <w:lang w:val="hy-AM"/>
        </w:rPr>
        <w:t xml:space="preserve"> նպատակով կազմակերպված </w:t>
      </w:r>
      <w:r w:rsidRPr="00436300">
        <w:rPr>
          <w:rFonts w:ascii="GHEA Grapalat" w:hAnsi="GHEA Grapalat" w:cs="Sylfaen"/>
          <w:b/>
          <w:sz w:val="20"/>
          <w:lang w:val="hy-AM"/>
        </w:rPr>
        <w:t>ՀՔԾ-</w:t>
      </w:r>
      <w:r w:rsidRPr="00436300">
        <w:rPr>
          <w:rFonts w:ascii="GHEA Grapalat" w:hAnsi="GHEA Grapalat" w:cs="Sylfaen"/>
          <w:b/>
          <w:sz w:val="20"/>
        </w:rPr>
        <w:t>ՄԱԱՊ</w:t>
      </w:r>
      <w:r w:rsidRPr="00436300">
        <w:rPr>
          <w:rFonts w:ascii="GHEA Grapalat" w:hAnsi="GHEA Grapalat" w:cs="Sylfaen"/>
          <w:b/>
          <w:sz w:val="20"/>
          <w:lang w:val="hy-AM"/>
        </w:rPr>
        <w:t>-4237-</w:t>
      </w:r>
      <w:r w:rsidRPr="004E39BD">
        <w:rPr>
          <w:rFonts w:ascii="GHEA Grapalat" w:hAnsi="GHEA Grapalat" w:cs="Sylfaen"/>
          <w:b/>
          <w:sz w:val="20"/>
          <w:lang w:val="af-ZA"/>
        </w:rPr>
        <w:t>12</w:t>
      </w:r>
      <w:r w:rsidRPr="00A06427">
        <w:rPr>
          <w:rFonts w:ascii="GHEA Grapalat" w:hAnsi="GHEA Grapalat" w:cs="Sylfaen"/>
          <w:sz w:val="20"/>
          <w:lang w:val="hy-AM"/>
        </w:rPr>
        <w:t xml:space="preserve">  ծածկագրով գնման ընթացակարգի արդյունքում 2017 թվականի </w:t>
      </w:r>
      <w:proofErr w:type="spellStart"/>
      <w:r>
        <w:rPr>
          <w:rFonts w:ascii="GHEA Grapalat" w:hAnsi="GHEA Grapalat" w:cs="Sylfaen"/>
          <w:sz w:val="20"/>
          <w:lang w:val="ru-RU"/>
        </w:rPr>
        <w:t>նոյեմբեր</w:t>
      </w:r>
      <w:proofErr w:type="spellEnd"/>
      <w:r w:rsidRPr="000E62C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23</w:t>
      </w:r>
      <w:r w:rsidRPr="00A06427">
        <w:rPr>
          <w:rFonts w:ascii="GHEA Grapalat" w:hAnsi="GHEA Grapalat" w:cs="Sylfaen"/>
          <w:sz w:val="20"/>
          <w:lang w:val="hy-AM"/>
        </w:rPr>
        <w:t xml:space="preserve">-ին կնքված </w:t>
      </w:r>
      <w:r w:rsidRPr="00536946">
        <w:rPr>
          <w:rFonts w:ascii="GHEA Grapalat" w:hAnsi="GHEA Grapalat" w:cs="Sylfaen"/>
          <w:sz w:val="20"/>
          <w:lang w:val="hy-AM"/>
        </w:rPr>
        <w:t xml:space="preserve">հարկային </w:t>
      </w:r>
      <w:r w:rsidRPr="00536946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հաշիվ</w:t>
      </w:r>
      <w:r w:rsidRPr="00E6074E">
        <w:rPr>
          <w:rFonts w:ascii="GHEA Grapalat" w:eastAsia="Times New Roman" w:hAnsi="GHEA Grapalat" w:cs="Sylfaen"/>
          <w:color w:val="333333"/>
          <w:sz w:val="20"/>
          <w:szCs w:val="20"/>
          <w:lang w:val="af-ZA"/>
        </w:rPr>
        <w:t xml:space="preserve"> </w:t>
      </w:r>
      <w:r w:rsidRPr="00536946">
        <w:rPr>
          <w:rFonts w:ascii="GHEA Grapalat" w:eastAsia="Times New Roman" w:hAnsi="GHEA Grapalat" w:cs="Sylfaen"/>
          <w:b/>
          <w:color w:val="333333"/>
          <w:sz w:val="20"/>
          <w:szCs w:val="20"/>
        </w:rPr>
        <w:t>Ա</w:t>
      </w:r>
      <w:r w:rsidRPr="004E39BD">
        <w:rPr>
          <w:rFonts w:ascii="Helvetica" w:eastAsia="Times New Roman" w:hAnsi="Helvetica" w:cs="Helvetica"/>
          <w:b/>
          <w:color w:val="333333"/>
          <w:sz w:val="20"/>
          <w:szCs w:val="20"/>
          <w:lang w:val="af-ZA"/>
        </w:rPr>
        <w:t xml:space="preserve">5996915014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val="af-ZA"/>
        </w:rPr>
        <w:t xml:space="preserve"> </w:t>
      </w:r>
      <w:r w:rsidRPr="00A06427">
        <w:rPr>
          <w:rFonts w:ascii="GHEA Grapalat" w:hAnsi="GHEA Grapalat" w:cs="Sylfaen"/>
          <w:sz w:val="20"/>
          <w:lang w:val="hy-AM"/>
        </w:rPr>
        <w:t>պայմանագրի մասին տեղեկատվությունը`</w:t>
      </w:r>
    </w:p>
    <w:tbl>
      <w:tblPr>
        <w:tblW w:w="10966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6"/>
        <w:gridCol w:w="486"/>
        <w:gridCol w:w="90"/>
        <w:gridCol w:w="823"/>
        <w:gridCol w:w="20"/>
        <w:gridCol w:w="148"/>
        <w:gridCol w:w="27"/>
        <w:gridCol w:w="109"/>
        <w:gridCol w:w="35"/>
        <w:gridCol w:w="552"/>
        <w:gridCol w:w="12"/>
        <w:gridCol w:w="33"/>
        <w:gridCol w:w="146"/>
        <w:gridCol w:w="662"/>
        <w:gridCol w:w="132"/>
        <w:gridCol w:w="49"/>
        <w:gridCol w:w="376"/>
        <w:gridCol w:w="43"/>
        <w:gridCol w:w="191"/>
        <w:gridCol w:w="109"/>
        <w:gridCol w:w="61"/>
        <w:gridCol w:w="692"/>
        <w:gridCol w:w="36"/>
        <w:gridCol w:w="377"/>
        <w:gridCol w:w="94"/>
        <w:gridCol w:w="248"/>
        <w:gridCol w:w="176"/>
        <w:gridCol w:w="204"/>
        <w:gridCol w:w="186"/>
        <w:gridCol w:w="153"/>
        <w:gridCol w:w="264"/>
        <w:gridCol w:w="271"/>
        <w:gridCol w:w="31"/>
        <w:gridCol w:w="167"/>
        <w:gridCol w:w="38"/>
        <w:gridCol w:w="312"/>
        <w:gridCol w:w="385"/>
        <w:gridCol w:w="142"/>
        <w:gridCol w:w="215"/>
        <w:gridCol w:w="36"/>
        <w:gridCol w:w="210"/>
        <w:gridCol w:w="117"/>
        <w:gridCol w:w="611"/>
        <w:gridCol w:w="142"/>
        <w:gridCol w:w="146"/>
        <w:gridCol w:w="794"/>
      </w:tblGrid>
      <w:tr w:rsidR="004E39BD" w:rsidRPr="00BF7713" w:rsidTr="004227A1">
        <w:trPr>
          <w:trHeight w:val="138"/>
        </w:trPr>
        <w:tc>
          <w:tcPr>
            <w:tcW w:w="719" w:type="dxa"/>
            <w:shd w:val="clear" w:color="auto" w:fill="auto"/>
            <w:vAlign w:val="center"/>
          </w:tcPr>
          <w:p w:rsidR="004E39BD" w:rsidRPr="00536946" w:rsidRDefault="004E39BD" w:rsidP="00343EC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247" w:type="dxa"/>
            <w:gridSpan w:val="46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առարկայի</w:t>
            </w:r>
          </w:p>
        </w:tc>
      </w:tr>
      <w:tr w:rsidR="004E39BD" w:rsidRPr="00BF7713" w:rsidTr="004227A1">
        <w:trPr>
          <w:trHeight w:val="104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799" w:type="dxa"/>
            <w:gridSpan w:val="8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անվանումը</w:t>
            </w:r>
          </w:p>
        </w:tc>
        <w:tc>
          <w:tcPr>
            <w:tcW w:w="632" w:type="dxa"/>
            <w:gridSpan w:val="4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չափ-մանմիա-վորը</w:t>
            </w:r>
          </w:p>
        </w:tc>
        <w:tc>
          <w:tcPr>
            <w:tcW w:w="1708" w:type="dxa"/>
            <w:gridSpan w:val="8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քանակը</w:t>
            </w:r>
            <w:r w:rsidRPr="00536946">
              <w:rPr>
                <w:rStyle w:val="aa"/>
                <w:rFonts w:ascii="GHEA Grapalat" w:hAnsi="GHEA Grapalat" w:cs="Sylfaen"/>
                <w:b/>
                <w:sz w:val="14"/>
                <w:szCs w:val="14"/>
                <w:lang w:val="hy-AM"/>
              </w:rPr>
              <w:footnoteReference w:id="1"/>
            </w:r>
          </w:p>
        </w:tc>
        <w:tc>
          <w:tcPr>
            <w:tcW w:w="2491" w:type="dxa"/>
            <w:gridSpan w:val="11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նախահաշվայինգինը</w:t>
            </w:r>
          </w:p>
        </w:tc>
        <w:tc>
          <w:tcPr>
            <w:tcW w:w="1807" w:type="dxa"/>
            <w:gridSpan w:val="10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համառոտնկարագրությունը (տեխնիկականբնութագիր</w:t>
            </w: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36946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պայմանագրովնախատեսված</w:t>
            </w:r>
            <w:r w:rsidRPr="0053694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համառոտնկարագրությունը (տեխնիկականբնութագիր)</w:t>
            </w:r>
          </w:p>
        </w:tc>
      </w:tr>
      <w:tr w:rsidR="004E39BD" w:rsidRPr="00BF7713" w:rsidTr="004227A1">
        <w:trPr>
          <w:trHeight w:val="165"/>
        </w:trPr>
        <w:tc>
          <w:tcPr>
            <w:tcW w:w="719" w:type="dxa"/>
            <w:vMerge/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799" w:type="dxa"/>
            <w:gridSpan w:val="8"/>
            <w:vMerge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2" w:type="dxa"/>
            <w:gridSpan w:val="4"/>
            <w:vMerge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08" w:type="dxa"/>
            <w:gridSpan w:val="2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536946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2"/>
            </w:r>
          </w:p>
        </w:tc>
        <w:tc>
          <w:tcPr>
            <w:tcW w:w="900" w:type="dxa"/>
            <w:gridSpan w:val="6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2491" w:type="dxa"/>
            <w:gridSpan w:val="11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/ՀՀ դրամ/</w:t>
            </w:r>
          </w:p>
        </w:tc>
        <w:tc>
          <w:tcPr>
            <w:tcW w:w="1807" w:type="dxa"/>
            <w:gridSpan w:val="10"/>
            <w:vMerge/>
            <w:shd w:val="clear" w:color="auto" w:fill="auto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rPr>
          <w:trHeight w:val="259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79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536946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3"/>
            </w:r>
          </w:p>
        </w:tc>
        <w:tc>
          <w:tcPr>
            <w:tcW w:w="123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1807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3635A4" w:rsidTr="004227A1">
        <w:trPr>
          <w:trHeight w:val="1051"/>
        </w:trPr>
        <w:tc>
          <w:tcPr>
            <w:tcW w:w="719" w:type="dxa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bookmarkStart w:id="0" w:name="_GoBack" w:colFirst="5" w:colLast="5"/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7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343ECC" w:rsidRDefault="004227A1" w:rsidP="00343ECC">
            <w:pPr>
              <w:spacing w:after="0" w:line="240" w:lineRule="auto"/>
              <w:jc w:val="center"/>
              <w:rPr>
                <w:rFonts w:ascii="GHEA Grapalat" w:hAnsi="GHEA Grapalat" w:cs="Helvetica"/>
                <w:b/>
                <w:color w:val="333333"/>
                <w:sz w:val="14"/>
                <w:szCs w:val="14"/>
                <w:lang w:val="hy-AM"/>
              </w:rPr>
            </w:pPr>
            <w:r w:rsidRPr="004227A1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Ա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րարողակարգի</w:t>
            </w:r>
            <w:r w:rsidRPr="004227A1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 xml:space="preserve"> 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ապահովման</w:t>
            </w:r>
            <w:r w:rsidRPr="004227A1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 xml:space="preserve"> 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նպատակով</w:t>
            </w:r>
            <w:r w:rsidRPr="004227A1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 xml:space="preserve"> </w:t>
            </w:r>
            <w:r w:rsidRPr="004E39B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ապրանքների</w:t>
            </w:r>
            <w:r w:rsidRPr="004227A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4E39B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ձեռքբերում</w:t>
            </w:r>
          </w:p>
        </w:tc>
        <w:tc>
          <w:tcPr>
            <w:tcW w:w="63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4E39BD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106800</w:t>
            </w:r>
          </w:p>
        </w:tc>
        <w:tc>
          <w:tcPr>
            <w:tcW w:w="123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4E39BD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106800</w:t>
            </w:r>
          </w:p>
        </w:tc>
        <w:tc>
          <w:tcPr>
            <w:tcW w:w="18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</w:rPr>
              <w:t>Ա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րարողակարգի</w:t>
            </w:r>
            <w:r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ru-RU"/>
              </w:rPr>
              <w:t xml:space="preserve"> 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ապահովման</w:t>
            </w:r>
            <w:r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ru-RU"/>
              </w:rPr>
              <w:t xml:space="preserve"> 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նպատակով</w:t>
            </w:r>
            <w:r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ru-RU"/>
              </w:rPr>
              <w:t xml:space="preserve"> </w:t>
            </w:r>
            <w:r w:rsidRPr="004E39B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ապրանքների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 xml:space="preserve"> </w:t>
            </w:r>
            <w:r w:rsidRPr="004E39B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ձեռքբերում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Ա</w:t>
            </w:r>
            <w:r w:rsidRPr="000313DA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րարողակարգի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 xml:space="preserve"> </w:t>
            </w:r>
            <w:r w:rsidRPr="000313DA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ապահովման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 xml:space="preserve"> </w:t>
            </w:r>
            <w:r w:rsidRPr="000313DA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նպատակով</w:t>
            </w:r>
            <w:r w:rsidRPr="004E39BD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 xml:space="preserve"> </w:t>
            </w:r>
            <w:r w:rsidRPr="000313D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ապրանքների</w:t>
            </w:r>
            <w:r w:rsidRPr="004E39B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0313D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ձեռքբերում</w:t>
            </w:r>
          </w:p>
        </w:tc>
      </w:tr>
      <w:bookmarkEnd w:id="0"/>
      <w:tr w:rsidR="004E39BD" w:rsidRPr="003635A4" w:rsidTr="00F952FA">
        <w:trPr>
          <w:trHeight w:val="159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4E39BD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rPr>
          <w:trHeight w:val="129"/>
        </w:trPr>
        <w:tc>
          <w:tcPr>
            <w:tcW w:w="413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F952FA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Գնմանընթացակարգիընտրությանհիմնավորումը</w:t>
            </w:r>
            <w:proofErr w:type="spellEnd"/>
          </w:p>
        </w:tc>
        <w:tc>
          <w:tcPr>
            <w:tcW w:w="682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&lt;&lt;Գնումների մասին&gt;&gt; ՀՀ օրենքի 23-րդ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հոդվածի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1-ին մասի 1-ին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կետ, ՀՀ կառավարության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04.05.2017թ. թիվ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526-Ն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որոշման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23-րդ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4-րդ կետի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10-րդ ենթակետ</w:t>
            </w:r>
          </w:p>
        </w:tc>
      </w:tr>
      <w:tr w:rsidR="004E39BD" w:rsidRPr="00BF7713" w:rsidTr="00F952FA">
        <w:trPr>
          <w:trHeight w:val="185"/>
        </w:trPr>
        <w:tc>
          <w:tcPr>
            <w:tcW w:w="10966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E39BD" w:rsidRPr="00BF7713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E39BD" w:rsidRPr="00BF7713" w:rsidTr="00F952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6"/>
        </w:trPr>
        <w:tc>
          <w:tcPr>
            <w:tcW w:w="1096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536946">
              <w:rPr>
                <w:rStyle w:val="aa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6"/>
        </w:trPr>
        <w:tc>
          <w:tcPr>
            <w:tcW w:w="13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Բաժին</w:t>
            </w:r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Խումբ</w:t>
            </w:r>
          </w:p>
        </w:tc>
        <w:tc>
          <w:tcPr>
            <w:tcW w:w="21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Դաս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Ծրագիր</w:t>
            </w:r>
          </w:p>
        </w:tc>
        <w:tc>
          <w:tcPr>
            <w:tcW w:w="18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Բյուջե</w:t>
            </w:r>
          </w:p>
        </w:tc>
        <w:tc>
          <w:tcPr>
            <w:tcW w:w="1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Արտաբյուջե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4E39BD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E39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</w:t>
            </w: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1"/>
        </w:trPr>
        <w:tc>
          <w:tcPr>
            <w:tcW w:w="13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03</w:t>
            </w:r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07</w:t>
            </w:r>
          </w:p>
        </w:tc>
        <w:tc>
          <w:tcPr>
            <w:tcW w:w="21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</w:p>
        </w:tc>
        <w:tc>
          <w:tcPr>
            <w:tcW w:w="18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V</w:t>
            </w:r>
          </w:p>
        </w:tc>
        <w:tc>
          <w:tcPr>
            <w:tcW w:w="1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4E39BD" w:rsidRPr="00BF7713" w:rsidTr="00F952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5"/>
        </w:trPr>
        <w:tc>
          <w:tcPr>
            <w:tcW w:w="1096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6"/>
        </w:trPr>
        <w:tc>
          <w:tcPr>
            <w:tcW w:w="674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 ուղարկելու կամհրապարակելուամսաթիվը</w:t>
            </w:r>
          </w:p>
        </w:tc>
        <w:tc>
          <w:tcPr>
            <w:tcW w:w="4220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343ECC" w:rsidP="00343EC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227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23</w:t>
            </w:r>
            <w:r w:rsidR="004E39BD" w:rsidRPr="004227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.1</w:t>
            </w:r>
            <w:r w:rsidRPr="004227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4E39BD" w:rsidRPr="004227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.2017թ</w:t>
            </w:r>
            <w:r w:rsidR="004E39BD"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2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Հրավերումկատարվածփոփոխությունների ամսաթիվը</w:t>
            </w:r>
            <w:r w:rsidRPr="00536946">
              <w:rPr>
                <w:rStyle w:val="aa"/>
                <w:rFonts w:ascii="GHEA Grapalat" w:hAnsi="GHEA Grapalat"/>
                <w:b/>
                <w:sz w:val="14"/>
                <w:szCs w:val="14"/>
                <w:lang w:val="hy-AM"/>
              </w:rPr>
              <w:footnoteReference w:id="5"/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7"/>
        </w:trPr>
        <w:tc>
          <w:tcPr>
            <w:tcW w:w="602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42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4"/>
        </w:trPr>
        <w:tc>
          <w:tcPr>
            <w:tcW w:w="602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պարզաբանումների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Հարցարդմանստացման</w:t>
            </w:r>
          </w:p>
        </w:tc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Պարզաբանման</w:t>
            </w: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4"/>
        </w:trPr>
        <w:tc>
          <w:tcPr>
            <w:tcW w:w="602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4E39BD" w:rsidRPr="00BF7713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6"/>
        </w:trPr>
        <w:tc>
          <w:tcPr>
            <w:tcW w:w="602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21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F952FA">
        <w:trPr>
          <w:trHeight w:val="5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rPr>
          <w:trHeight w:val="38"/>
        </w:trPr>
        <w:tc>
          <w:tcPr>
            <w:tcW w:w="1391" w:type="dxa"/>
            <w:gridSpan w:val="4"/>
            <w:vMerge w:val="restart"/>
            <w:shd w:val="clear" w:color="auto" w:fill="auto"/>
            <w:vAlign w:val="center"/>
          </w:tcPr>
          <w:p w:rsidR="004E39BD" w:rsidRPr="00BF7713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5" w:type="dxa"/>
            <w:gridSpan w:val="10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Մասնակիցներիանվանումները</w:t>
            </w:r>
          </w:p>
        </w:tc>
        <w:tc>
          <w:tcPr>
            <w:tcW w:w="7670" w:type="dxa"/>
            <w:gridSpan w:val="33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Յուրաքանչյուրմասնակցի հայտովներկայացվածգինը</w:t>
            </w:r>
          </w:p>
        </w:tc>
      </w:tr>
      <w:tr w:rsidR="004E39BD" w:rsidRPr="00BF7713" w:rsidTr="004227A1">
        <w:trPr>
          <w:trHeight w:val="201"/>
        </w:trPr>
        <w:tc>
          <w:tcPr>
            <w:tcW w:w="1391" w:type="dxa"/>
            <w:gridSpan w:val="4"/>
            <w:vMerge/>
            <w:shd w:val="clear" w:color="auto" w:fill="auto"/>
            <w:vAlign w:val="center"/>
          </w:tcPr>
          <w:p w:rsidR="004E39BD" w:rsidRPr="00BF7713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10"/>
            <w:vMerge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670" w:type="dxa"/>
            <w:gridSpan w:val="33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ՀՀ դրամ</w:t>
            </w:r>
            <w:r w:rsidRPr="00536946">
              <w:rPr>
                <w:rStyle w:val="aa"/>
                <w:rFonts w:ascii="GHEA Grapalat" w:hAnsi="GHEA Grapalat"/>
                <w:b/>
                <w:sz w:val="14"/>
                <w:szCs w:val="14"/>
                <w:lang w:val="hy-AM"/>
              </w:rPr>
              <w:footnoteReference w:id="6"/>
            </w:r>
          </w:p>
        </w:tc>
      </w:tr>
      <w:tr w:rsidR="004E39BD" w:rsidRPr="00BF7713" w:rsidTr="004227A1">
        <w:trPr>
          <w:trHeight w:val="129"/>
        </w:trPr>
        <w:tc>
          <w:tcPr>
            <w:tcW w:w="1391" w:type="dxa"/>
            <w:gridSpan w:val="4"/>
            <w:vMerge/>
            <w:shd w:val="clear" w:color="auto" w:fill="auto"/>
            <w:vAlign w:val="center"/>
          </w:tcPr>
          <w:p w:rsidR="004E39BD" w:rsidRPr="00BF7713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10"/>
            <w:vMerge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24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Գիննառանց ԱԱՀ</w:t>
            </w:r>
          </w:p>
        </w:tc>
        <w:tc>
          <w:tcPr>
            <w:tcW w:w="215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ԱԱՀ</w:t>
            </w:r>
          </w:p>
        </w:tc>
        <w:tc>
          <w:tcPr>
            <w:tcW w:w="22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Ընդհանուր</w:t>
            </w:r>
          </w:p>
        </w:tc>
      </w:tr>
      <w:tr w:rsidR="004E39BD" w:rsidRPr="00BF7713" w:rsidTr="004227A1">
        <w:trPr>
          <w:trHeight w:val="129"/>
        </w:trPr>
        <w:tc>
          <w:tcPr>
            <w:tcW w:w="13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առկաֆինանսականմիջոցներով</w:t>
            </w:r>
            <w:r w:rsidRPr="00536946">
              <w:rPr>
                <w:rStyle w:val="aa"/>
                <w:rFonts w:ascii="GHEA Grapalat" w:hAnsi="GHEA Grapalat"/>
                <w:b/>
                <w:sz w:val="12"/>
                <w:szCs w:val="12"/>
                <w:lang w:val="hy-AM"/>
              </w:rPr>
              <w:footnoteReference w:id="7"/>
            </w:r>
          </w:p>
        </w:tc>
        <w:tc>
          <w:tcPr>
            <w:tcW w:w="16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ընդհանուր</w:t>
            </w:r>
          </w:p>
        </w:tc>
        <w:tc>
          <w:tcPr>
            <w:tcW w:w="10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առկաֆինանսականմիջոցներով</w:t>
            </w:r>
            <w:r w:rsidRPr="00536946">
              <w:rPr>
                <w:rStyle w:val="aa"/>
                <w:rFonts w:ascii="GHEA Grapalat" w:hAnsi="GHEA Grapalat"/>
                <w:b/>
                <w:sz w:val="12"/>
                <w:szCs w:val="12"/>
                <w:lang w:val="hy-AM"/>
              </w:rPr>
              <w:footnoteReference w:id="8"/>
            </w:r>
          </w:p>
        </w:tc>
        <w:tc>
          <w:tcPr>
            <w:tcW w:w="10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ընդհանուր</w:t>
            </w:r>
          </w:p>
        </w:tc>
        <w:tc>
          <w:tcPr>
            <w:tcW w:w="11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առկաֆինանսականմիջոցներով</w:t>
            </w:r>
            <w:r w:rsidRPr="00536946">
              <w:rPr>
                <w:rStyle w:val="aa"/>
                <w:rFonts w:ascii="GHEA Grapalat" w:hAnsi="GHEA Grapalat"/>
                <w:b/>
                <w:sz w:val="12"/>
                <w:szCs w:val="12"/>
                <w:lang w:val="hy-AM"/>
              </w:rPr>
              <w:footnoteReference w:id="9"/>
            </w:r>
          </w:p>
        </w:tc>
        <w:tc>
          <w:tcPr>
            <w:tcW w:w="108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ընդհանուր</w:t>
            </w:r>
          </w:p>
        </w:tc>
      </w:tr>
      <w:tr w:rsidR="004E39BD" w:rsidRPr="00BF7713" w:rsidTr="004227A1">
        <w:trPr>
          <w:trHeight w:val="322"/>
        </w:trPr>
        <w:tc>
          <w:tcPr>
            <w:tcW w:w="1391" w:type="dxa"/>
            <w:gridSpan w:val="4"/>
            <w:shd w:val="clear" w:color="auto" w:fill="auto"/>
            <w:vAlign w:val="center"/>
          </w:tcPr>
          <w:p w:rsidR="004E39BD" w:rsidRPr="003D17D0" w:rsidRDefault="004E39BD" w:rsidP="00F952FA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5" w:type="dxa"/>
            <w:gridSpan w:val="43"/>
            <w:shd w:val="clear" w:color="auto" w:fill="auto"/>
            <w:vAlign w:val="center"/>
          </w:tcPr>
          <w:p w:rsidR="004E39BD" w:rsidRPr="00343ECC" w:rsidRDefault="004E39BD" w:rsidP="00F952FA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color w:val="365F91"/>
                <w:sz w:val="14"/>
                <w:szCs w:val="14"/>
                <w:lang w:val="ru-RU"/>
              </w:rPr>
            </w:pPr>
          </w:p>
        </w:tc>
      </w:tr>
      <w:tr w:rsidR="004E39BD" w:rsidRPr="00BF7713" w:rsidTr="004227A1">
        <w:trPr>
          <w:trHeight w:val="78"/>
        </w:trPr>
        <w:tc>
          <w:tcPr>
            <w:tcW w:w="1391" w:type="dxa"/>
            <w:gridSpan w:val="4"/>
            <w:shd w:val="clear" w:color="auto" w:fill="auto"/>
            <w:vAlign w:val="center"/>
          </w:tcPr>
          <w:p w:rsidR="004E39BD" w:rsidRPr="00BF7713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shd w:val="clear" w:color="auto" w:fill="auto"/>
            <w:vAlign w:val="center"/>
          </w:tcPr>
          <w:p w:rsidR="004E39BD" w:rsidRPr="004E39BD" w:rsidRDefault="004E39BD" w:rsidP="004E39BD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ru-RU"/>
              </w:rPr>
            </w:pPr>
            <w:r w:rsidRPr="00536946">
              <w:rPr>
                <w:rFonts w:ascii="GHEA Grapalat" w:hAnsi="GHEA Grapalat" w:cs="Arial Armenian"/>
                <w:b/>
                <w:sz w:val="12"/>
                <w:szCs w:val="12"/>
                <w:lang w:val="hy-AM"/>
              </w:rPr>
              <w:t>&lt;&lt;</w:t>
            </w:r>
            <w:r>
              <w:rPr>
                <w:rFonts w:ascii="Sylfaen" w:hAnsi="Sylfaen" w:cs="Sylfaen"/>
                <w:b/>
                <w:color w:val="333333"/>
                <w:sz w:val="12"/>
                <w:szCs w:val="12"/>
                <w:shd w:val="clear" w:color="auto" w:fill="F5F5F5"/>
                <w:lang w:val="ru-RU"/>
              </w:rPr>
              <w:t>ԱՐԲՐԵՆ</w:t>
            </w:r>
            <w:r w:rsidRPr="00536946">
              <w:rPr>
                <w:rFonts w:ascii="GHEA Grapalat" w:hAnsi="GHEA Grapalat" w:cs="Arial Armenian"/>
                <w:b/>
                <w:sz w:val="12"/>
                <w:szCs w:val="12"/>
                <w:lang w:val="hy-AM"/>
              </w:rPr>
              <w:t>&gt;&gt;</w:t>
            </w:r>
            <w:r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ՍՊԸ</w:t>
            </w:r>
          </w:p>
        </w:tc>
        <w:tc>
          <w:tcPr>
            <w:tcW w:w="1623" w:type="dxa"/>
            <w:gridSpan w:val="8"/>
            <w:shd w:val="clear" w:color="auto" w:fill="auto"/>
            <w:vAlign w:val="center"/>
          </w:tcPr>
          <w:p w:rsidR="004E39BD" w:rsidRPr="004E39BD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89000</w:t>
            </w:r>
          </w:p>
        </w:tc>
        <w:tc>
          <w:tcPr>
            <w:tcW w:w="1623" w:type="dxa"/>
            <w:gridSpan w:val="6"/>
            <w:shd w:val="clear" w:color="auto" w:fill="auto"/>
            <w:vAlign w:val="center"/>
          </w:tcPr>
          <w:p w:rsidR="004E39BD" w:rsidRPr="004E39BD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89000</w:t>
            </w:r>
          </w:p>
        </w:tc>
        <w:tc>
          <w:tcPr>
            <w:tcW w:w="1078" w:type="dxa"/>
            <w:gridSpan w:val="5"/>
            <w:shd w:val="clear" w:color="auto" w:fill="auto"/>
            <w:vAlign w:val="center"/>
          </w:tcPr>
          <w:p w:rsidR="004E39BD" w:rsidRPr="004E39BD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17800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4E39BD" w:rsidRPr="004E39BD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17800</w:t>
            </w:r>
          </w:p>
        </w:tc>
        <w:tc>
          <w:tcPr>
            <w:tcW w:w="1189" w:type="dxa"/>
            <w:gridSpan w:val="5"/>
            <w:shd w:val="clear" w:color="auto" w:fill="auto"/>
            <w:vAlign w:val="center"/>
          </w:tcPr>
          <w:p w:rsidR="004E39BD" w:rsidRPr="004E39BD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106800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4E39BD" w:rsidRPr="004E39BD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106800</w:t>
            </w:r>
          </w:p>
        </w:tc>
      </w:tr>
      <w:tr w:rsidR="004E39BD" w:rsidRPr="00BF7713" w:rsidTr="004227A1">
        <w:trPr>
          <w:trHeight w:val="273"/>
        </w:trPr>
        <w:tc>
          <w:tcPr>
            <w:tcW w:w="23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Այլտեղեկություններ</w:t>
            </w:r>
          </w:p>
        </w:tc>
        <w:tc>
          <w:tcPr>
            <w:tcW w:w="8584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36946">
              <w:rPr>
                <w:rFonts w:ascii="GHEA Grapalat" w:hAnsi="GHEA Grapalat"/>
                <w:sz w:val="14"/>
                <w:szCs w:val="14"/>
                <w:lang w:val="hy-AM"/>
              </w:rPr>
              <w:t>Եթեհրավիրվելենբանակցություններգներինվազեցմաննպատակով</w:t>
            </w:r>
            <w:r w:rsidRPr="0053694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E39BD" w:rsidRPr="00BF7713" w:rsidTr="00F952FA">
        <w:trPr>
          <w:trHeight w:val="27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BF7713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E39BD" w:rsidRPr="00BF7713" w:rsidTr="00F952FA">
        <w:trPr>
          <w:trHeight w:val="382"/>
        </w:trPr>
        <w:tc>
          <w:tcPr>
            <w:tcW w:w="10966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Տվյալներ մերժված հայտերի մասին</w:t>
            </w:r>
          </w:p>
        </w:tc>
      </w:tr>
      <w:tr w:rsidR="004E39BD" w:rsidRPr="00BF7713" w:rsidTr="004227A1">
        <w:trPr>
          <w:trHeight w:val="396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Չափա-բաժնիհամարը</w:t>
            </w:r>
          </w:p>
        </w:tc>
        <w:tc>
          <w:tcPr>
            <w:tcW w:w="1399" w:type="dxa"/>
            <w:gridSpan w:val="3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Մասնակցիանվանումը</w:t>
            </w:r>
          </w:p>
        </w:tc>
        <w:tc>
          <w:tcPr>
            <w:tcW w:w="8752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 (բավարարկամանբավարար)</w:t>
            </w:r>
          </w:p>
        </w:tc>
      </w:tr>
      <w:tr w:rsidR="004E39BD" w:rsidRPr="00BF7713" w:rsidTr="004227A1">
        <w:trPr>
          <w:trHeight w:val="3040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Ծրարըկազմելու և ներկա-յացնելուհամա-պատաս-խանութ-յունը</w:t>
            </w:r>
          </w:p>
        </w:tc>
        <w:tc>
          <w:tcPr>
            <w:tcW w:w="13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Հրավերովպա-հանջվողփաստաթղթերիառկա-յությունը</w:t>
            </w: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Մասնա-գիտա-կանփոր-ձառութ-յունը</w:t>
            </w: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Ֆինա-նսականմիջոցներ</w:t>
            </w: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Տեխնի-կականմիջոց-ներ</w:t>
            </w: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Աշխա-տանքա-յինռեսուրս-ներ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Գնայինառաջարկ</w:t>
            </w:r>
          </w:p>
        </w:tc>
      </w:tr>
      <w:tr w:rsidR="004E39BD" w:rsidRPr="00BF7713" w:rsidTr="004227A1">
        <w:trPr>
          <w:trHeight w:val="396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E39BD" w:rsidRPr="00BF7713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9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rPr>
          <w:trHeight w:val="38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E39BD" w:rsidRPr="00BF7713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9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</w:tcPr>
          <w:p w:rsidR="004E39BD" w:rsidRPr="00536946" w:rsidRDefault="004E39BD" w:rsidP="00F952FA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rPr>
          <w:trHeight w:val="324"/>
        </w:trPr>
        <w:tc>
          <w:tcPr>
            <w:tcW w:w="2409" w:type="dxa"/>
            <w:gridSpan w:val="8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Այլտեղեկություններ</w:t>
            </w:r>
          </w:p>
        </w:tc>
        <w:tc>
          <w:tcPr>
            <w:tcW w:w="8557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36946">
              <w:rPr>
                <w:rFonts w:ascii="GHEA Grapalat" w:hAnsi="GHEA Grapalat" w:cs="Sylfaen"/>
                <w:sz w:val="14"/>
                <w:szCs w:val="14"/>
                <w:lang w:val="hy-AM"/>
              </w:rPr>
              <w:t>Հայտերիմերժմանայլհիմքեր</w:t>
            </w:r>
            <w:r w:rsidRPr="0053694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E39BD" w:rsidRPr="00BF7713" w:rsidTr="004227A1">
        <w:trPr>
          <w:trHeight w:val="324"/>
        </w:trPr>
        <w:tc>
          <w:tcPr>
            <w:tcW w:w="24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557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F952FA">
        <w:trPr>
          <w:trHeight w:val="272"/>
        </w:trPr>
        <w:tc>
          <w:tcPr>
            <w:tcW w:w="10966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E39BD" w:rsidRPr="00BF7713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E39BD" w:rsidRPr="00BF7713" w:rsidTr="004227A1">
        <w:trPr>
          <w:trHeight w:val="326"/>
        </w:trPr>
        <w:tc>
          <w:tcPr>
            <w:tcW w:w="474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Ընտրվածմասնակցիորոշմանամսաթիվը</w:t>
            </w:r>
          </w:p>
        </w:tc>
        <w:tc>
          <w:tcPr>
            <w:tcW w:w="621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4E39BD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23</w:t>
            </w: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11</w:t>
            </w: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4E39BD" w:rsidRPr="00BF7713" w:rsidTr="004227A1">
        <w:trPr>
          <w:trHeight w:val="87"/>
        </w:trPr>
        <w:tc>
          <w:tcPr>
            <w:tcW w:w="4749" w:type="dxa"/>
            <w:gridSpan w:val="20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0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Անգործությանժամկետիսկիզբ</w:t>
            </w:r>
          </w:p>
        </w:tc>
        <w:tc>
          <w:tcPr>
            <w:tcW w:w="31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Անգործությանժամկետիավարտ</w:t>
            </w:r>
          </w:p>
        </w:tc>
      </w:tr>
      <w:tr w:rsidR="004E39BD" w:rsidRPr="00BF7713" w:rsidTr="004227A1">
        <w:trPr>
          <w:trHeight w:val="87"/>
        </w:trPr>
        <w:tc>
          <w:tcPr>
            <w:tcW w:w="4749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0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31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4E39BD" w:rsidRPr="00BF7713" w:rsidTr="00F952FA">
        <w:trPr>
          <w:trHeight w:val="324"/>
        </w:trPr>
        <w:tc>
          <w:tcPr>
            <w:tcW w:w="10966" w:type="dxa"/>
            <w:gridSpan w:val="4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4E39BD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E39BD">
              <w:rPr>
                <w:rFonts w:ascii="GHEA Grapalat" w:hAnsi="GHEA Grapalat"/>
                <w:b/>
                <w:sz w:val="14"/>
                <w:szCs w:val="14"/>
              </w:rPr>
              <w:t xml:space="preserve"> 23</w:t>
            </w: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Pr="004E39BD"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4E39BD" w:rsidRPr="00BF7713" w:rsidTr="004227A1">
        <w:trPr>
          <w:trHeight w:val="324"/>
        </w:trPr>
        <w:tc>
          <w:tcPr>
            <w:tcW w:w="474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Ընտրվածմասնակցիկողմիցստորագրվածպայմանագիրըպատվիրատուիմոտմուտքագրվելուամսաթիվը</w:t>
            </w:r>
          </w:p>
        </w:tc>
        <w:tc>
          <w:tcPr>
            <w:tcW w:w="621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4E39BD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23</w:t>
            </w: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11</w:t>
            </w: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4E39BD" w:rsidRPr="00BF7713" w:rsidTr="004227A1">
        <w:trPr>
          <w:trHeight w:val="324"/>
        </w:trPr>
        <w:tc>
          <w:tcPr>
            <w:tcW w:w="474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Պատվիրատուիկողմիցպայմանագրիստորագրմանամսաթիվը</w:t>
            </w:r>
          </w:p>
        </w:tc>
        <w:tc>
          <w:tcPr>
            <w:tcW w:w="621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4E39BD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23</w:t>
            </w: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11</w:t>
            </w: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4E39BD" w:rsidRPr="00BF7713" w:rsidTr="00F952FA">
        <w:trPr>
          <w:trHeight w:val="27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BF7713" w:rsidRDefault="004E39BD" w:rsidP="00F952FA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E39BD" w:rsidRPr="00BF7713" w:rsidTr="004227A1">
        <w:trPr>
          <w:trHeight w:val="136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</w:t>
            </w:r>
            <w:r w:rsidR="003635A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մասնակիցը</w:t>
            </w:r>
          </w:p>
        </w:tc>
        <w:tc>
          <w:tcPr>
            <w:tcW w:w="8732" w:type="dxa"/>
            <w:gridSpan w:val="41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4E39BD" w:rsidRPr="00BF7713" w:rsidTr="004227A1">
        <w:trPr>
          <w:trHeight w:val="223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6" w:type="dxa"/>
            <w:gridSpan w:val="10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Պայմանագրիհամարը</w:t>
            </w:r>
          </w:p>
        </w:tc>
        <w:tc>
          <w:tcPr>
            <w:tcW w:w="1521" w:type="dxa"/>
            <w:gridSpan w:val="7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Կնքմանամսաթիվը</w:t>
            </w:r>
          </w:p>
        </w:tc>
        <w:tc>
          <w:tcPr>
            <w:tcW w:w="1135" w:type="dxa"/>
            <w:gridSpan w:val="6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Կատարման</w:t>
            </w:r>
            <w:r w:rsidR="003635A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վերջնա-ժամկետը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Կանխա-վճարիչափը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Գինը</w:t>
            </w:r>
          </w:p>
        </w:tc>
      </w:tr>
      <w:tr w:rsidR="004E39BD" w:rsidRPr="00BF7713" w:rsidTr="004227A1">
        <w:trPr>
          <w:trHeight w:val="224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6" w:type="dxa"/>
            <w:gridSpan w:val="10"/>
            <w:vMerge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1" w:type="dxa"/>
            <w:gridSpan w:val="7"/>
            <w:vMerge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5" w:type="dxa"/>
            <w:gridSpan w:val="6"/>
            <w:vMerge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դրամ</w:t>
            </w:r>
          </w:p>
        </w:tc>
      </w:tr>
      <w:tr w:rsidR="004E39BD" w:rsidRPr="00BF7713" w:rsidTr="004227A1">
        <w:trPr>
          <w:trHeight w:val="248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6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Առկաֆինանսականմիջոցներով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Ընդհանուր</w:t>
            </w:r>
            <w:r w:rsidRPr="00536946">
              <w:rPr>
                <w:rStyle w:val="aa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0"/>
            </w:r>
          </w:p>
        </w:tc>
      </w:tr>
      <w:tr w:rsidR="004E39BD" w:rsidRPr="00BF7713" w:rsidTr="004227A1">
        <w:trPr>
          <w:trHeight w:val="138"/>
        </w:trPr>
        <w:tc>
          <w:tcPr>
            <w:tcW w:w="815" w:type="dxa"/>
            <w:gridSpan w:val="2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Arial Armenian"/>
                <w:b/>
                <w:sz w:val="12"/>
                <w:szCs w:val="12"/>
                <w:lang w:val="hy-AM"/>
              </w:rPr>
              <w:t>&lt;&lt;</w:t>
            </w:r>
            <w:r>
              <w:rPr>
                <w:rFonts w:ascii="Sylfaen" w:hAnsi="Sylfaen" w:cs="Sylfaen"/>
                <w:b/>
                <w:color w:val="333333"/>
                <w:sz w:val="12"/>
                <w:szCs w:val="12"/>
                <w:shd w:val="clear" w:color="auto" w:fill="F5F5F5"/>
                <w:lang w:val="ru-RU"/>
              </w:rPr>
              <w:t>ԱՐԲՐԵՆ</w:t>
            </w:r>
            <w:r w:rsidRPr="00536946">
              <w:rPr>
                <w:rFonts w:ascii="GHEA Grapalat" w:hAnsi="GHEA Grapalat" w:cs="Arial Armenian"/>
                <w:b/>
                <w:sz w:val="12"/>
                <w:szCs w:val="12"/>
                <w:lang w:val="hy-AM"/>
              </w:rPr>
              <w:t>&gt;&gt;</w:t>
            </w:r>
            <w:r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ՍՊԸ</w:t>
            </w:r>
          </w:p>
        </w:tc>
        <w:tc>
          <w:tcPr>
            <w:tcW w:w="1856" w:type="dxa"/>
            <w:gridSpan w:val="10"/>
            <w:shd w:val="clear" w:color="auto" w:fill="auto"/>
            <w:vAlign w:val="center"/>
          </w:tcPr>
          <w:p w:rsidR="004E39BD" w:rsidRPr="004E39BD" w:rsidRDefault="004E39BD" w:rsidP="004E39BD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536946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հարկային հաշիվ</w:t>
            </w:r>
            <w:r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</w:rPr>
              <w:t xml:space="preserve"> </w:t>
            </w:r>
            <w:r w:rsidRPr="00536946">
              <w:rPr>
                <w:rFonts w:ascii="Sylfaen" w:eastAsia="Times New Roman" w:hAnsi="Sylfaen" w:cs="Sylfaen"/>
                <w:b/>
                <w:color w:val="333333"/>
                <w:sz w:val="18"/>
                <w:szCs w:val="18"/>
                <w:lang w:val="hy-AM"/>
              </w:rPr>
              <w:t>Ա</w:t>
            </w:r>
            <w:r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val="ru-RU"/>
              </w:rPr>
              <w:t>5996915014</w:t>
            </w:r>
          </w:p>
        </w:tc>
        <w:tc>
          <w:tcPr>
            <w:tcW w:w="1521" w:type="dxa"/>
            <w:gridSpan w:val="7"/>
            <w:shd w:val="clear" w:color="auto" w:fill="auto"/>
            <w:vAlign w:val="center"/>
          </w:tcPr>
          <w:p w:rsidR="004E39BD" w:rsidRPr="00536946" w:rsidRDefault="004E39BD" w:rsidP="004E39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23</w:t>
            </w: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4E39B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11.2017թ</w:t>
            </w: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1135" w:type="dxa"/>
            <w:gridSpan w:val="6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15.12.2017թ.</w:t>
            </w: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28" w:type="dxa"/>
            <w:gridSpan w:val="6"/>
            <w:shd w:val="clear" w:color="auto" w:fill="auto"/>
            <w:vAlign w:val="center"/>
          </w:tcPr>
          <w:p w:rsidR="004E39BD" w:rsidRPr="004E39BD" w:rsidRDefault="004E39BD" w:rsidP="00F952F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106800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4E39BD" w:rsidRPr="004E39BD" w:rsidRDefault="004E39BD" w:rsidP="00F952F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106800</w:t>
            </w:r>
          </w:p>
        </w:tc>
      </w:tr>
      <w:tr w:rsidR="004E39BD" w:rsidRPr="00BF7713" w:rsidTr="004227A1">
        <w:trPr>
          <w:trHeight w:val="104"/>
        </w:trPr>
        <w:tc>
          <w:tcPr>
            <w:tcW w:w="815" w:type="dxa"/>
            <w:gridSpan w:val="2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6" w:type="dxa"/>
            <w:gridSpan w:val="10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1" w:type="dxa"/>
            <w:gridSpan w:val="7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5" w:type="dxa"/>
            <w:gridSpan w:val="6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28" w:type="dxa"/>
            <w:gridSpan w:val="6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F952FA">
        <w:trPr>
          <w:trHeight w:val="141"/>
        </w:trPr>
        <w:tc>
          <w:tcPr>
            <w:tcW w:w="10966" w:type="dxa"/>
            <w:gridSpan w:val="47"/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Ընտրվածմասնակցի (մասնակիցների) անվանումը և հասցեն</w:t>
            </w:r>
          </w:p>
        </w:tc>
      </w:tr>
      <w:tr w:rsidR="004E39BD" w:rsidRPr="00BF7713" w:rsidTr="004227A1">
        <w:trPr>
          <w:trHeight w:val="118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Չափա-բաժնիհամարը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Ընտրվածմասնակիցը</w:t>
            </w:r>
          </w:p>
        </w:tc>
        <w:tc>
          <w:tcPr>
            <w:tcW w:w="26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9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Բանկային</w:t>
            </w:r>
            <w:r w:rsidR="003635A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հաշիվը</w:t>
            </w:r>
          </w:p>
        </w:tc>
        <w:tc>
          <w:tcPr>
            <w:tcW w:w="20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ՀՎՀՀ</w:t>
            </w:r>
            <w:r w:rsidRPr="00536946">
              <w:rPr>
                <w:rStyle w:val="aa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/ Անձնագրիհամարը և սերիան</w:t>
            </w:r>
          </w:p>
        </w:tc>
      </w:tr>
      <w:tr w:rsidR="004E39BD" w:rsidRPr="004E39BD" w:rsidTr="004227A1">
        <w:trPr>
          <w:trHeight w:val="146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4E39B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4E39B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Arial Armenian"/>
                <w:b/>
                <w:sz w:val="12"/>
                <w:szCs w:val="12"/>
                <w:lang w:val="hy-AM"/>
              </w:rPr>
              <w:t>&lt;&lt;</w:t>
            </w:r>
            <w:r>
              <w:rPr>
                <w:rFonts w:ascii="Sylfaen" w:hAnsi="Sylfaen" w:cs="Sylfaen"/>
                <w:b/>
                <w:color w:val="333333"/>
                <w:sz w:val="12"/>
                <w:szCs w:val="12"/>
                <w:shd w:val="clear" w:color="auto" w:fill="F5F5F5"/>
                <w:lang w:val="ru-RU"/>
              </w:rPr>
              <w:t>ԱՐԲՐԵՆ</w:t>
            </w:r>
            <w:r w:rsidRPr="00536946">
              <w:rPr>
                <w:rFonts w:ascii="GHEA Grapalat" w:hAnsi="GHEA Grapalat" w:cs="Arial Armenian"/>
                <w:b/>
                <w:sz w:val="12"/>
                <w:szCs w:val="12"/>
                <w:lang w:val="hy-AM"/>
              </w:rPr>
              <w:t>&gt;&gt;</w:t>
            </w:r>
            <w:r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ՍՊԸ</w:t>
            </w:r>
          </w:p>
        </w:tc>
        <w:tc>
          <w:tcPr>
            <w:tcW w:w="26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4E39BD" w:rsidRDefault="004E39BD" w:rsidP="004E39B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Երևան, </w:t>
            </w:r>
            <w:r w:rsidRPr="004E39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Կիևյան</w:t>
            </w: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1</w:t>
            </w:r>
            <w:r w:rsidRPr="004E39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8շ. 59 բն.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4E39B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4E39BD" w:rsidRDefault="004E39BD" w:rsidP="004E39B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115004672040</w:t>
            </w:r>
          </w:p>
        </w:tc>
        <w:tc>
          <w:tcPr>
            <w:tcW w:w="20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4E39BD" w:rsidRDefault="004E39BD" w:rsidP="004E39B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00041742</w:t>
            </w:r>
          </w:p>
        </w:tc>
      </w:tr>
      <w:tr w:rsidR="004E39BD" w:rsidRPr="004E39BD" w:rsidTr="004227A1">
        <w:trPr>
          <w:trHeight w:val="38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F952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E39BD" w:rsidRPr="004E39BD" w:rsidTr="00F952FA">
        <w:trPr>
          <w:trHeight w:val="27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A7386A" w:rsidRDefault="004E39BD" w:rsidP="00F952FA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3635A4" w:rsidTr="004227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9"/>
        </w:trPr>
        <w:tc>
          <w:tcPr>
            <w:tcW w:w="25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A7386A" w:rsidRDefault="004E39BD" w:rsidP="00F952FA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7386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13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9BD" w:rsidRPr="00BF7713" w:rsidRDefault="004E39BD" w:rsidP="00F952FA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E39BD" w:rsidRPr="003635A4" w:rsidTr="00F952FA">
        <w:trPr>
          <w:trHeight w:val="27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39246D" w:rsidRDefault="004E39BD" w:rsidP="00F952FA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3635A4" w:rsidTr="004227A1">
        <w:trPr>
          <w:trHeight w:val="448"/>
        </w:trPr>
        <w:tc>
          <w:tcPr>
            <w:tcW w:w="255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E39BD" w:rsidRPr="0039246D" w:rsidRDefault="004E39BD" w:rsidP="00F952F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9246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13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4E39BD" w:rsidRPr="0039246D" w:rsidRDefault="004E39BD" w:rsidP="00F952F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4E39BD" w:rsidRPr="003635A4" w:rsidTr="00F952FA">
        <w:trPr>
          <w:trHeight w:val="27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0C3E76" w:rsidRDefault="004E39BD" w:rsidP="00F952FA">
            <w:pPr>
              <w:widowControl w:val="0"/>
              <w:spacing w:after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39246D" w:rsidTr="004227A1">
        <w:trPr>
          <w:trHeight w:val="403"/>
        </w:trPr>
        <w:tc>
          <w:tcPr>
            <w:tcW w:w="25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39246D" w:rsidRDefault="004E39BD" w:rsidP="00F952F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246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1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39246D" w:rsidRDefault="004E39BD" w:rsidP="00F952F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4E39BD" w:rsidRPr="0039246D" w:rsidTr="00F952FA">
        <w:trPr>
          <w:trHeight w:val="271"/>
        </w:trPr>
        <w:tc>
          <w:tcPr>
            <w:tcW w:w="10966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E39BD" w:rsidRPr="0039246D" w:rsidRDefault="004E39BD" w:rsidP="00F952FA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39246D" w:rsidTr="004227A1">
        <w:trPr>
          <w:trHeight w:val="403"/>
        </w:trPr>
        <w:tc>
          <w:tcPr>
            <w:tcW w:w="25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39246D" w:rsidRDefault="004E39BD" w:rsidP="00F952F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246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41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39246D" w:rsidRDefault="004E39BD" w:rsidP="00F952F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4E39BD" w:rsidRPr="0039246D" w:rsidTr="00F952FA">
        <w:trPr>
          <w:trHeight w:val="27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39246D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4227A1">
        <w:trPr>
          <w:trHeight w:val="403"/>
        </w:trPr>
        <w:tc>
          <w:tcPr>
            <w:tcW w:w="25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Այլանհրաժեշտտեղեկություններ</w:t>
            </w:r>
          </w:p>
        </w:tc>
        <w:tc>
          <w:tcPr>
            <w:tcW w:w="841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4E39BD" w:rsidRPr="00BF7713" w:rsidTr="00F952FA">
        <w:trPr>
          <w:trHeight w:val="271"/>
        </w:trPr>
        <w:tc>
          <w:tcPr>
            <w:tcW w:w="10966" w:type="dxa"/>
            <w:gridSpan w:val="47"/>
            <w:shd w:val="clear" w:color="auto" w:fill="99CCFF"/>
            <w:vAlign w:val="center"/>
          </w:tcPr>
          <w:p w:rsidR="004E39BD" w:rsidRPr="00536946" w:rsidRDefault="004E39BD" w:rsidP="00F952F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E39BD" w:rsidRPr="00BF7713" w:rsidTr="00F952FA">
        <w:trPr>
          <w:trHeight w:val="214"/>
        </w:trPr>
        <w:tc>
          <w:tcPr>
            <w:tcW w:w="10966" w:type="dxa"/>
            <w:gridSpan w:val="47"/>
            <w:shd w:val="clear" w:color="auto" w:fill="auto"/>
            <w:vAlign w:val="center"/>
          </w:tcPr>
          <w:p w:rsidR="004E39BD" w:rsidRPr="00536946" w:rsidRDefault="004E39BD" w:rsidP="00F952F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E39BD" w:rsidRPr="00BF7713" w:rsidTr="004227A1">
        <w:trPr>
          <w:trHeight w:val="44"/>
        </w:trPr>
        <w:tc>
          <w:tcPr>
            <w:tcW w:w="31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Անուն, Ազգանուն</w:t>
            </w:r>
          </w:p>
        </w:tc>
        <w:tc>
          <w:tcPr>
            <w:tcW w:w="398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Հեռախոս</w:t>
            </w:r>
          </w:p>
        </w:tc>
        <w:tc>
          <w:tcPr>
            <w:tcW w:w="388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39BD" w:rsidRPr="00536946" w:rsidRDefault="004E39BD" w:rsidP="00F952F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 փոստիհասցեն</w:t>
            </w:r>
          </w:p>
        </w:tc>
      </w:tr>
      <w:tr w:rsidR="004E39BD" w:rsidRPr="00BF7713" w:rsidTr="004227A1">
        <w:trPr>
          <w:trHeight w:val="44"/>
        </w:trPr>
        <w:tc>
          <w:tcPr>
            <w:tcW w:w="3105" w:type="dxa"/>
            <w:gridSpan w:val="11"/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ԳայանեԲաբայան</w:t>
            </w:r>
          </w:p>
        </w:tc>
        <w:tc>
          <w:tcPr>
            <w:tcW w:w="3980" w:type="dxa"/>
            <w:gridSpan w:val="20"/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011900014</w:t>
            </w:r>
          </w:p>
        </w:tc>
        <w:tc>
          <w:tcPr>
            <w:tcW w:w="3881" w:type="dxa"/>
            <w:gridSpan w:val="16"/>
            <w:shd w:val="clear" w:color="auto" w:fill="auto"/>
            <w:vAlign w:val="center"/>
          </w:tcPr>
          <w:p w:rsidR="004E39BD" w:rsidRPr="00536946" w:rsidRDefault="004E39BD" w:rsidP="00F952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36946">
              <w:rPr>
                <w:rFonts w:ascii="GHEA Grapalat" w:hAnsi="GHEA Grapalat"/>
                <w:b/>
                <w:sz w:val="16"/>
                <w:szCs w:val="16"/>
                <w:lang w:val="hy-AM"/>
              </w:rPr>
              <w:t>g.babayan@ccc.am</w:t>
            </w:r>
          </w:p>
        </w:tc>
      </w:tr>
    </w:tbl>
    <w:p w:rsidR="004E39BD" w:rsidRDefault="004E39BD" w:rsidP="004E39BD">
      <w:pPr>
        <w:spacing w:after="0"/>
        <w:jc w:val="both"/>
        <w:rPr>
          <w:rFonts w:ascii="GHEA Grapalat" w:hAnsi="GHEA Grapalat" w:cs="Sylfaen"/>
          <w:sz w:val="20"/>
          <w:lang w:val="af-ZA"/>
        </w:rPr>
      </w:pPr>
    </w:p>
    <w:p w:rsidR="004E39BD" w:rsidRPr="004C13BB" w:rsidRDefault="004E39BD" w:rsidP="004E39BD">
      <w:pPr>
        <w:spacing w:after="0"/>
        <w:jc w:val="both"/>
        <w:rPr>
          <w:rFonts w:ascii="GHEA Grapalat" w:hAnsi="GHEA Grapalat"/>
          <w:sz w:val="20"/>
          <w:lang w:val="nl-NL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Pr="00E63AAE">
        <w:rPr>
          <w:rFonts w:ascii="GHEA Grapalat" w:hAnsi="GHEA Grapalat" w:cs="Sylfaen"/>
          <w:sz w:val="20"/>
          <w:szCs w:val="20"/>
          <w:lang w:val="hy-AM"/>
        </w:rPr>
        <w:t>«ՀՀ Հատուկ քննչական ծառայության աշխատակազմ</w:t>
      </w:r>
      <w:r w:rsidRPr="00E63AAE">
        <w:rPr>
          <w:rFonts w:ascii="GHEA Grapalat" w:hAnsi="GHEA Grapalat"/>
          <w:sz w:val="20"/>
          <w:szCs w:val="20"/>
          <w:lang w:val="nl-NL"/>
        </w:rPr>
        <w:t>»</w:t>
      </w:r>
    </w:p>
    <w:p w:rsidR="003E763A" w:rsidRPr="004E39BD" w:rsidRDefault="003E763A">
      <w:pPr>
        <w:rPr>
          <w:lang w:val="nl-NL"/>
        </w:rPr>
      </w:pPr>
    </w:p>
    <w:sectPr w:rsidR="003E763A" w:rsidRPr="004E39BD" w:rsidSect="00536946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3A" w:rsidRDefault="003E763A" w:rsidP="004E39BD">
      <w:pPr>
        <w:spacing w:after="0" w:line="240" w:lineRule="auto"/>
      </w:pPr>
      <w:r>
        <w:separator/>
      </w:r>
    </w:p>
  </w:endnote>
  <w:endnote w:type="continuationSeparator" w:id="0">
    <w:p w:rsidR="003E763A" w:rsidRDefault="003E763A" w:rsidP="004E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46" w:rsidRDefault="003E763A" w:rsidP="005369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946" w:rsidRDefault="003635A4" w:rsidP="0053694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46" w:rsidRDefault="003635A4" w:rsidP="00536946">
    <w:pPr>
      <w:pStyle w:val="a6"/>
      <w:framePr w:wrap="around" w:vAnchor="text" w:hAnchor="margin" w:xAlign="right" w:y="1"/>
      <w:rPr>
        <w:rStyle w:val="a5"/>
      </w:rPr>
    </w:pPr>
  </w:p>
  <w:p w:rsidR="00536946" w:rsidRDefault="003635A4" w:rsidP="005369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3A" w:rsidRDefault="003E763A" w:rsidP="004E39BD">
      <w:pPr>
        <w:spacing w:after="0" w:line="240" w:lineRule="auto"/>
      </w:pPr>
      <w:r>
        <w:separator/>
      </w:r>
    </w:p>
  </w:footnote>
  <w:footnote w:type="continuationSeparator" w:id="0">
    <w:p w:rsidR="003E763A" w:rsidRDefault="003E763A" w:rsidP="004E39BD">
      <w:pPr>
        <w:spacing w:after="0" w:line="240" w:lineRule="auto"/>
      </w:pPr>
      <w:r>
        <w:continuationSeparator/>
      </w:r>
    </w:p>
  </w:footnote>
  <w:footnote w:id="1">
    <w:p w:rsidR="004E39BD" w:rsidRPr="00536946" w:rsidRDefault="004E39BD" w:rsidP="004E39BD">
      <w:pPr>
        <w:pStyle w:val="a8"/>
        <w:rPr>
          <w:rFonts w:ascii="Sylfaen" w:hAnsi="Sylfaen" w:cs="Sylfaen"/>
          <w:i/>
          <w:sz w:val="12"/>
          <w:szCs w:val="12"/>
          <w:lang w:val="hy-AM"/>
        </w:rPr>
      </w:pPr>
      <w:r w:rsidRPr="00536946">
        <w:rPr>
          <w:rFonts w:ascii="GHEA Grapalat" w:hAnsi="GHEA Grapalat"/>
          <w:bCs/>
          <w:i/>
          <w:sz w:val="10"/>
          <w:szCs w:val="10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Լրացվում է կնքվածպայմանագրովգնվելիքապրանքների, ծառայությունների,աշխատանքներիքանակը</w:t>
      </w:r>
    </w:p>
  </w:footnote>
  <w:footnote w:id="2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 xml:space="preserve">Լրացնել </w:t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տվյալ պայմանագրի շրջանակներումառկա ֆինանսական միջոցներովգնվելիքապրանքների, ծառայությունների, աշխատանքների</w:t>
      </w:r>
      <w:r w:rsidRPr="00536946">
        <w:rPr>
          <w:rFonts w:ascii="GHEA Grapalat" w:hAnsi="GHEA Grapalat" w:cs="Sylfaen"/>
          <w:bCs/>
          <w:i/>
          <w:sz w:val="12"/>
          <w:szCs w:val="12"/>
          <w:lang w:val="hy-AM"/>
        </w:rPr>
        <w:t>քանակը</w:t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, իսկպայմանագրովնախատեսվածընդհանուրապրանքների, ծառայությունների, աշխատանքներիքանակըլրացնելկողքի` «ընդհանուր» սյունակում:</w:t>
      </w:r>
    </w:p>
  </w:footnote>
  <w:footnote w:id="3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պայմանագրիշրջանակներում նախատեսված են ավելի քիչ միջոցներ, ապալրացնել առկա ֆինանսական միջոցներովնախատեսվածգումարիչափը, իսկընդհանուրգումարըլրացնելկողքի` «ընդհանուր» սյունակում:</w:t>
      </w:r>
    </w:p>
  </w:footnote>
  <w:footnote w:id="4">
    <w:p w:rsidR="004E39BD" w:rsidRPr="00536946" w:rsidRDefault="004E39BD" w:rsidP="004E39BD">
      <w:pPr>
        <w:pStyle w:val="a8"/>
        <w:rPr>
          <w:rFonts w:ascii="Sylfaen" w:hAnsi="Sylfaen" w:cs="Sylfaen"/>
          <w:i/>
          <w:sz w:val="12"/>
          <w:szCs w:val="12"/>
          <w:lang w:val="hy-AM"/>
        </w:rPr>
      </w:pPr>
      <w:r w:rsidRPr="00536946">
        <w:rPr>
          <w:rStyle w:val="aa"/>
          <w:i/>
          <w:sz w:val="12"/>
          <w:szCs w:val="12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Այլաղբյուրներիցֆինանսավորվելուդեպքումնշելֆինանսավորմանաղբյուրը</w:t>
      </w:r>
    </w:p>
  </w:footnote>
  <w:footnote w:id="5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Նշվումենհրավերումկատարվածբոլորփոփոխություններիամսաթվերը:</w:t>
      </w:r>
    </w:p>
  </w:footnote>
  <w:footnote w:id="6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hy-AM"/>
        </w:rPr>
      </w:pPr>
      <w:r w:rsidRPr="00536946">
        <w:rPr>
          <w:rStyle w:val="aa"/>
          <w:rFonts w:ascii="GHEA Grapalat" w:hAnsi="GHEA Grapalat"/>
          <w:i/>
          <w:sz w:val="12"/>
          <w:szCs w:val="12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 xml:space="preserve">Եթեառաջարկվածգներըներկայացվածեներկուկամավելիարժույթներով, </w:t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ապագները լրացնել  տվյալհրավերով սահմանած փոխարժեքով` ՀայաստանիՀանրապետությանդրամով:</w:t>
      </w:r>
    </w:p>
  </w:footnote>
  <w:footnote w:id="7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 xml:space="preserve">Լրացնել </w:t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տվյալ ընթացակարգի շրջանակներում առաջարկվածգումարիչափըառանցԱԱՀ, իսկառաջարկվածընդհանուրգումարըառանցԱԱՀլրացնելկողքի` «ընդհանուր» սյունակում:</w:t>
      </w:r>
    </w:p>
  </w:footnote>
  <w:footnote w:id="8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 xml:space="preserve">Լրացնել </w:t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տվյալընթացակարգիշրջանակներումառաջարկվածգումարիցհաշվարկվածԱԱՀ-ն, իսկառաջարկված ընդհանուրգումարիցհաշվարկվածԱԱՀ-նլրացնելկողքի` «ընդհանուր»սյունակում:</w:t>
      </w:r>
    </w:p>
  </w:footnote>
  <w:footnote w:id="9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 xml:space="preserve">Լրացնել </w:t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տվյալընթացակարգիշրջանակներումառաջարկվածգումարիչափը` ներառյալԱԱՀ-ն, իսկառաջարկվածընդհանուրգումարը` ներառյալԱԱՀ-ն,լրացնելկողքի` «ընդհանուր»  սյունակում:</w:t>
      </w:r>
    </w:p>
  </w:footnote>
  <w:footnote w:id="10">
    <w:p w:rsidR="004E39BD" w:rsidRPr="00536946" w:rsidRDefault="004E39BD" w:rsidP="004E39B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 xml:space="preserve">Եթեպայմանագիրըկնքվելուէընդհանուրարժեքով, </w:t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սակայննախատեսվածենավելիքիչմիջոցներ, ապաընդհանուրգինըլրացնել  «Ընդհանուր»սյունակում, իսկառկաֆինանսականմիջոցներիմասով` «Առկաֆինանսականմիջոցներով» սյունյակում:</w:t>
      </w:r>
    </w:p>
  </w:footnote>
  <w:footnote w:id="11">
    <w:p w:rsidR="004E39BD" w:rsidRPr="00536946" w:rsidRDefault="004E39BD" w:rsidP="004E39BD">
      <w:pPr>
        <w:pStyle w:val="a8"/>
        <w:rPr>
          <w:rFonts w:ascii="GHEA Grapalat" w:hAnsi="GHEA Grapalat"/>
          <w:i/>
          <w:sz w:val="16"/>
          <w:szCs w:val="16"/>
          <w:lang w:val="hy-AM"/>
        </w:rPr>
      </w:pPr>
      <w:r w:rsidRPr="0053694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 xml:space="preserve">Չիլրացվում, </w:t>
      </w:r>
      <w:r w:rsidRPr="00536946">
        <w:rPr>
          <w:rFonts w:ascii="GHEA Grapalat" w:hAnsi="GHEA Grapalat"/>
          <w:bCs/>
          <w:i/>
          <w:sz w:val="12"/>
          <w:szCs w:val="12"/>
          <w:lang w:val="hy-AM"/>
        </w:rPr>
        <w:t>եթեպայմանագրիկողմէհանդիսանումՀայաստանիՀանրապետությունումհարկվճարողիհաշվարկայինհաշիվչունեցողանձը: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9BD"/>
    <w:rsid w:val="00343ECC"/>
    <w:rsid w:val="003635A4"/>
    <w:rsid w:val="003E763A"/>
    <w:rsid w:val="004227A1"/>
    <w:rsid w:val="004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413C"/>
  <w15:docId w15:val="{C5B55672-1F66-4BA3-A42E-8866C5A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9B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E39BD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a5">
    <w:name w:val="page number"/>
    <w:basedOn w:val="a0"/>
    <w:rsid w:val="004E39BD"/>
  </w:style>
  <w:style w:type="paragraph" w:styleId="a6">
    <w:name w:val="footer"/>
    <w:basedOn w:val="a"/>
    <w:link w:val="a7"/>
    <w:rsid w:val="004E3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E3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4E39B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E39B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4E3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User</cp:lastModifiedBy>
  <cp:revision>5</cp:revision>
  <dcterms:created xsi:type="dcterms:W3CDTF">2017-11-23T11:02:00Z</dcterms:created>
  <dcterms:modified xsi:type="dcterms:W3CDTF">2017-11-24T10:03:00Z</dcterms:modified>
</cp:coreProperties>
</file>